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33" w:rsidRDefault="00870B33">
      <w:pPr>
        <w:rPr>
          <w:b/>
          <w:sz w:val="28"/>
          <w:szCs w:val="28"/>
        </w:rPr>
      </w:pPr>
      <w:r w:rsidRPr="00870B33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870B33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870B33" w:rsidRDefault="00870B33">
      <w:pPr>
        <w:rPr>
          <w:b/>
          <w:sz w:val="28"/>
          <w:szCs w:val="28"/>
        </w:rPr>
      </w:pPr>
    </w:p>
    <w:p w:rsidR="00870B33" w:rsidRPr="005455F8" w:rsidRDefault="005455F8" w:rsidP="005455F8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Погашение записей об арестах / запретах на совершение</w:t>
      </w:r>
      <w:r w:rsidRPr="005455F8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/>
          <w:bCs/>
          <w:sz w:val="28"/>
          <w:szCs w:val="28"/>
        </w:rPr>
        <w:t>регистрационных действий с недвижимостью</w:t>
      </w:r>
    </w:p>
    <w:p w:rsidR="00870B33" w:rsidRDefault="00870B33">
      <w:pPr>
        <w:spacing w:after="0" w:line="240" w:lineRule="auto"/>
        <w:ind w:firstLine="708"/>
        <w:jc w:val="both"/>
      </w:pP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Арест или запрет на совершение регистрационных действий — это ограничение, которое делает невозможным продажу, дарение, мену или аренду недвижимости. </w:t>
      </w:r>
      <w:r>
        <w:rPr>
          <w:rFonts w:ascii="Times New Roman" w:hAnsi="Times New Roman" w:cs="Times New Roman"/>
          <w:sz w:val="28"/>
          <w:szCs w:val="28"/>
        </w:rPr>
        <w:t>Данные ограничения накладывают только уполномоченные законом органы, прежде всего суды и судебные приставы</w:t>
      </w:r>
      <w:r>
        <w:rPr>
          <w:rFonts w:ascii="Times New Roman" w:hAnsi="Times New Roman" w:cs="Times New Roman"/>
          <w:sz w:val="28"/>
          <w:szCs w:val="28"/>
        </w:rPr>
        <w:t>-исполнители.</w:t>
      </w: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PT Astra Serif" w:hAnsi="PT Astra Serif" w:cs="PT Astra Serif"/>
          <w:sz w:val="28"/>
          <w:szCs w:val="28"/>
        </w:rPr>
        <w:t>Если в выписке из ЕГРН есть отметка об аресте или запрещении регистрации, сделка с объектом будет приостановлена Росреестром.</w:t>
      </w:r>
    </w:p>
    <w:p w:rsidR="00870B33" w:rsidRDefault="00870B33">
      <w:pPr>
        <w:spacing w:after="0" w:line="240" w:lineRule="auto"/>
        <w:ind w:firstLine="708"/>
        <w:jc w:val="both"/>
      </w:pPr>
    </w:p>
    <w:p w:rsidR="00870B33" w:rsidRDefault="005455F8">
      <w:pPr>
        <w:spacing w:after="0" w:line="240" w:lineRule="auto"/>
        <w:ind w:firstLine="708"/>
        <w:jc w:val="both"/>
        <w:rPr>
          <w:b/>
          <w:bCs/>
          <w:i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Что делать собственнику, если наложен арест на имущество?</w:t>
      </w:r>
    </w:p>
    <w:p w:rsidR="00870B33" w:rsidRDefault="00870B33">
      <w:pPr>
        <w:spacing w:after="0" w:line="240" w:lineRule="auto"/>
        <w:ind w:firstLine="708"/>
        <w:jc w:val="both"/>
        <w:rPr>
          <w:sz w:val="16"/>
          <w:szCs w:val="16"/>
        </w:rPr>
      </w:pP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В первую очередь необходимо узнать причину </w:t>
      </w:r>
      <w:proofErr w:type="gramStart"/>
      <w:r>
        <w:rPr>
          <w:rFonts w:ascii="PT Astra Serif" w:hAnsi="PT Astra Serif" w:cs="PT Astra Serif"/>
          <w:sz w:val="28"/>
          <w:szCs w:val="28"/>
        </w:rPr>
        <w:t>ареста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 </w:t>
      </w:r>
      <w:proofErr w:type="gramStart"/>
      <w:r>
        <w:rPr>
          <w:rFonts w:ascii="PT Astra Serif" w:hAnsi="PT Astra Serif" w:cs="PT Astra Serif"/>
          <w:sz w:val="28"/>
          <w:szCs w:val="28"/>
        </w:rPr>
        <w:t>како</w:t>
      </w:r>
      <w:r>
        <w:rPr>
          <w:rFonts w:ascii="PT Astra Serif" w:hAnsi="PT Astra Serif" w:cs="PT Astra Serif"/>
          <w:sz w:val="28"/>
          <w:szCs w:val="28"/>
        </w:rPr>
        <w:t>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орган его наложил, заказав выписку из Единого государственного реестра недвижимости (ЕГРН) через Госуслуги или МФЦ. В ней будет указано наименование органа, наложившего арест / запрет (суд, ФССП и другие), номер дела или исполнительного производства.</w:t>
      </w: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PT Astra Serif" w:hAnsi="PT Astra Serif" w:cs="PT Astra Serif"/>
          <w:sz w:val="28"/>
          <w:szCs w:val="28"/>
        </w:rPr>
        <w:t>Зат</w:t>
      </w:r>
      <w:r>
        <w:rPr>
          <w:rFonts w:ascii="PT Astra Serif" w:hAnsi="PT Astra Serif" w:cs="PT Astra Serif"/>
          <w:sz w:val="28"/>
          <w:szCs w:val="28"/>
        </w:rPr>
        <w:t xml:space="preserve">ем следует устранить причину ареста или запрета. В случае если арест/запрет наложен судебными приставами-исполнителями - исполните требования (например, оплатите долг). Если обременение является обеспечительной мерой по судебному спору, отменить его может </w:t>
      </w:r>
      <w:r>
        <w:rPr>
          <w:rFonts w:ascii="PT Astra Serif" w:hAnsi="PT Astra Serif" w:cs="PT Astra Serif"/>
          <w:sz w:val="28"/>
          <w:szCs w:val="28"/>
        </w:rPr>
        <w:t>только суд.</w:t>
      </w: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После устранения причин наложения ареста или запрета уполномоченный орган, наложивший арест на имущество или установивший запрет, направляет в Росреестр постановление о снятии ареста или запрета </w:t>
      </w:r>
      <w:r>
        <w:rPr>
          <w:rFonts w:ascii="PT Astra Serif" w:hAnsi="PT Astra Serif" w:cs="PT Astra Serif"/>
          <w:sz w:val="28"/>
          <w:szCs w:val="28"/>
        </w:rPr>
        <w:t>в порядке межведомственного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для вн</w:t>
      </w:r>
      <w:r>
        <w:rPr>
          <w:rFonts w:ascii="Times New Roman" w:hAnsi="Times New Roman" w:cs="Times New Roman"/>
          <w:sz w:val="28"/>
          <w:szCs w:val="28"/>
        </w:rPr>
        <w:t xml:space="preserve">есения соответствующих сведений в ЕГРН. </w:t>
      </w:r>
    </w:p>
    <w:p w:rsidR="00870B33" w:rsidRDefault="00870B33">
      <w:pPr>
        <w:spacing w:after="0" w:line="240" w:lineRule="auto"/>
        <w:jc w:val="both"/>
      </w:pP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 какой срок снимаются ограничения с недвижимости?</w:t>
      </w:r>
    </w:p>
    <w:p w:rsidR="00870B33" w:rsidRDefault="005455F8">
      <w:pPr>
        <w:spacing w:after="0" w:line="240" w:lineRule="auto"/>
        <w:ind w:firstLine="708"/>
        <w:jc w:val="both"/>
      </w:pPr>
      <w:r>
        <w:rPr>
          <w:rFonts w:ascii="PT Astra Serif" w:hAnsi="PT Astra Serif" w:cs="PT Astra Serif"/>
          <w:sz w:val="28"/>
          <w:szCs w:val="28"/>
        </w:rPr>
        <w:t>После поступления акта о снятии ареста / запрета в Росреестр запись в ЕГРН погашается в течение 3 рабочих дней.</w:t>
      </w:r>
    </w:p>
    <w:p w:rsidR="00870B33" w:rsidRDefault="00870B3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0B33" w:rsidRDefault="005455F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делать, если после устранения причины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наложения ареста / запрета запись не снята в ЕГРН?</w:t>
      </w:r>
    </w:p>
    <w:p w:rsidR="00870B33" w:rsidRDefault="005455F8">
      <w:pPr>
        <w:spacing w:after="0" w:line="240" w:lineRule="auto"/>
        <w:ind w:right="-284" w:firstLine="708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Обратитесь в тот орган, которым был наложен арест / запрет (например, к судебному приставу-исполнителю), чтобы уточнить статус отправки документов о снятии ограничения, либо подайте заявление о снятии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соответствующего ограничения</w:t>
      </w:r>
      <w:r>
        <w:rPr>
          <w:rFonts w:ascii="PT Astra Serif" w:hAnsi="PT Astra Serif" w:cs="PT Astra Serif"/>
          <w:sz w:val="28"/>
          <w:szCs w:val="28"/>
        </w:rPr>
        <w:t xml:space="preserve"> с помощью портала Госуслуг или МФЦ, в таком случае Росреестр направит официальный запрос в орган, наложивший арест / запрет.</w:t>
      </w:r>
    </w:p>
    <w:p w:rsidR="00870B33" w:rsidRDefault="00870B33">
      <w:pPr>
        <w:spacing w:after="0" w:line="240" w:lineRule="auto"/>
        <w:ind w:right="-284" w:firstLine="708"/>
        <w:jc w:val="both"/>
      </w:pPr>
    </w:p>
    <w:p w:rsidR="00870B33" w:rsidRDefault="00870B33">
      <w:pPr>
        <w:spacing w:after="0" w:line="240" w:lineRule="auto"/>
        <w:ind w:right="-284" w:firstLine="708"/>
        <w:jc w:val="both"/>
      </w:pPr>
    </w:p>
    <w:p w:rsidR="00870B33" w:rsidRDefault="005455F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870B33" w:rsidRDefault="005455F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870B33" w:rsidRDefault="00870B3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870B33" w:rsidRDefault="005455F8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>Все свежие новости Управл</w:t>
      </w:r>
      <w:r>
        <w:rPr>
          <w:sz w:val="28"/>
          <w:szCs w:val="28"/>
          <w:highlight w:val="white"/>
        </w:rPr>
        <w:t xml:space="preserve">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870B33" w:rsidRDefault="005455F8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870B33" w:rsidRDefault="00870B33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870B33" w:rsidRDefault="00870B33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870B33" w:rsidRDefault="00870B33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870B33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870B33" w:rsidRDefault="005455F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70B33" w:rsidRDefault="005455F8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70B33" w:rsidRDefault="00870B3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870B33" w:rsidRDefault="005455F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70B33" w:rsidRDefault="005455F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70B33" w:rsidRDefault="005455F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870B33" w:rsidRDefault="005455F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455F8">
        <w:rPr>
          <w:rFonts w:ascii="Segoe UI" w:hAnsi="Segoe UI" w:cs="Segoe UI"/>
          <w:color w:val="000000"/>
          <w:sz w:val="18"/>
          <w:szCs w:val="18"/>
        </w:rPr>
        <w:t>Эл</w:t>
      </w:r>
      <w:r w:rsidRPr="005455F8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870B33" w:rsidRDefault="00870B33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5455F8">
          <w:rPr>
            <w:rStyle w:val="1"/>
            <w:rFonts w:ascii="Segoe UI" w:hAnsi="Segoe UI" w:cs="Segoe UI"/>
            <w:sz w:val="18"/>
            <w:szCs w:val="20"/>
            <w:lang w:val="en-US"/>
          </w:rPr>
          <w:t>oko</w:t>
        </w:r>
        <w:r w:rsidR="005455F8" w:rsidRPr="005455F8">
          <w:rPr>
            <w:rStyle w:val="1"/>
            <w:rFonts w:ascii="Segoe UI" w:hAnsi="Segoe UI" w:cs="Segoe UI"/>
            <w:sz w:val="18"/>
            <w:szCs w:val="20"/>
          </w:rPr>
          <w:t>@</w:t>
        </w:r>
        <w:r w:rsidR="005455F8">
          <w:rPr>
            <w:rStyle w:val="1"/>
            <w:rFonts w:ascii="Segoe UI" w:hAnsi="Segoe UI" w:cs="Segoe UI"/>
            <w:sz w:val="18"/>
            <w:szCs w:val="20"/>
            <w:lang w:val="en-US"/>
          </w:rPr>
          <w:t>r</w:t>
        </w:r>
        <w:r w:rsidR="005455F8">
          <w:rPr>
            <w:rStyle w:val="1"/>
            <w:rFonts w:ascii="Segoe UI" w:hAnsi="Segoe UI" w:cs="Segoe UI"/>
            <w:sz w:val="18"/>
            <w:szCs w:val="20"/>
          </w:rPr>
          <w:t>54</w:t>
        </w:r>
        <w:r w:rsidR="005455F8" w:rsidRPr="005455F8">
          <w:rPr>
            <w:rStyle w:val="1"/>
            <w:rFonts w:ascii="Segoe UI" w:hAnsi="Segoe UI" w:cs="Segoe UI"/>
            <w:sz w:val="18"/>
            <w:szCs w:val="20"/>
          </w:rPr>
          <w:t>.</w:t>
        </w:r>
        <w:r w:rsidR="005455F8">
          <w:rPr>
            <w:rStyle w:val="1"/>
            <w:rFonts w:ascii="Segoe UI" w:hAnsi="Segoe UI" w:cs="Segoe UI"/>
            <w:sz w:val="18"/>
            <w:szCs w:val="20"/>
            <w:lang w:val="en-US"/>
          </w:rPr>
          <w:t>rosreestr</w:t>
        </w:r>
        <w:r w:rsidR="005455F8" w:rsidRPr="005455F8">
          <w:rPr>
            <w:rStyle w:val="1"/>
            <w:rFonts w:ascii="Segoe UI" w:hAnsi="Segoe UI" w:cs="Segoe UI"/>
            <w:sz w:val="18"/>
            <w:szCs w:val="20"/>
          </w:rPr>
          <w:t>.</w:t>
        </w:r>
        <w:r w:rsidR="005455F8">
          <w:rPr>
            <w:rStyle w:val="1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455F8" w:rsidRPr="005455F8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870B33" w:rsidRPr="005455F8" w:rsidRDefault="005455F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455F8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5455F8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870B33" w:rsidRDefault="005455F8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5455F8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5455F8">
          <w:rPr>
            <w:rStyle w:val="1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"/>
            <w:rFonts w:ascii="Segoe UI" w:hAnsi="Segoe UI" w:cs="Segoe UI"/>
            <w:sz w:val="20"/>
          </w:rPr>
          <w:t>Телеграм</w:t>
        </w:r>
        <w:proofErr w:type="spellEnd"/>
      </w:hyperlink>
    </w:p>
    <w:p w:rsidR="00870B33" w:rsidRDefault="005455F8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"/>
          <w:rFonts w:ascii="Segoe UI" w:hAnsi="Segoe UI" w:cs="Segoe UI"/>
          <w:sz w:val="20"/>
          <w:szCs w:val="20"/>
        </w:rPr>
        <w:lastRenderedPageBreak/>
        <w:t xml:space="preserve"> </w:t>
      </w:r>
      <w:r>
        <w:rPr>
          <w:rStyle w:val="1"/>
          <w:rFonts w:ascii="Segoe UI" w:hAnsi="Segoe UI" w:cs="Segoe UI"/>
          <w:sz w:val="20"/>
        </w:rPr>
        <w:t xml:space="preserve"> </w:t>
      </w:r>
    </w:p>
    <w:p w:rsidR="00870B33" w:rsidRDefault="00870B33">
      <w:pPr>
        <w:jc w:val="both"/>
      </w:pPr>
    </w:p>
    <w:p w:rsidR="00870B33" w:rsidRDefault="00870B33">
      <w:pPr>
        <w:jc w:val="both"/>
      </w:pPr>
    </w:p>
    <w:p w:rsidR="00870B33" w:rsidRDefault="00870B33">
      <w:pPr>
        <w:jc w:val="both"/>
      </w:pPr>
    </w:p>
    <w:p w:rsidR="00870B33" w:rsidRDefault="00870B33">
      <w:pPr>
        <w:jc w:val="both"/>
      </w:pPr>
    </w:p>
    <w:p w:rsidR="00870B33" w:rsidRDefault="00870B33">
      <w:pPr>
        <w:spacing w:after="0" w:line="240" w:lineRule="auto"/>
        <w:ind w:right="-284"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sectPr w:rsidR="00870B33" w:rsidSect="00870B33">
      <w:headerReference w:type="default" r:id="rId16"/>
      <w:headerReference w:type="first" r:id="rId17"/>
      <w:footerReference w:type="first" r:id="rId18"/>
      <w:pgSz w:w="11906" w:h="16838"/>
      <w:pgMar w:top="1134" w:right="850" w:bottom="138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B33" w:rsidRDefault="005455F8">
      <w:pPr>
        <w:spacing w:after="0" w:line="240" w:lineRule="auto"/>
      </w:pPr>
      <w:r>
        <w:separator/>
      </w:r>
    </w:p>
  </w:endnote>
  <w:endnote w:type="continuationSeparator" w:id="0">
    <w:p w:rsidR="00870B33" w:rsidRDefault="00545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B33" w:rsidRDefault="00870B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B33" w:rsidRDefault="005455F8">
      <w:pPr>
        <w:spacing w:after="0" w:line="240" w:lineRule="auto"/>
      </w:pPr>
      <w:r>
        <w:separator/>
      </w:r>
    </w:p>
  </w:footnote>
  <w:footnote w:type="continuationSeparator" w:id="0">
    <w:p w:rsidR="00870B33" w:rsidRDefault="00545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B33" w:rsidRDefault="00870B33">
    <w:pPr>
      <w:pStyle w:val="Header"/>
      <w:jc w:val="center"/>
    </w:pPr>
    <w:fldSimple w:instr="PAGE \* MERGEFORMAT">
      <w:r w:rsidR="005455F8">
        <w:rPr>
          <w:noProof/>
        </w:rPr>
        <w:t>2</w:t>
      </w:r>
    </w:fldSimple>
  </w:p>
  <w:p w:rsidR="00870B33" w:rsidRDefault="00870B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B33" w:rsidRDefault="00870B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469C"/>
    <w:multiLevelType w:val="hybridMultilevel"/>
    <w:tmpl w:val="04885276"/>
    <w:lvl w:ilvl="0" w:tplc="D27EC77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836454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90ABD1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07CDD5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E38906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09ACEC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58DC6D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F7AB1C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4DE52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>
    <w:nsid w:val="2DED2550"/>
    <w:multiLevelType w:val="hybridMultilevel"/>
    <w:tmpl w:val="60BEB688"/>
    <w:lvl w:ilvl="0" w:tplc="135C2FE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2D684B6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23E013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5E413C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FCE386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DB0D81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9CC7AB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378538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03C61D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3A60293C"/>
    <w:multiLevelType w:val="hybridMultilevel"/>
    <w:tmpl w:val="4776DAE8"/>
    <w:lvl w:ilvl="0" w:tplc="9B2EC3F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25825DC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75A25B3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B76938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E60E0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94C99A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DE2B3E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852164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ED895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>
    <w:nsid w:val="422F40C3"/>
    <w:multiLevelType w:val="hybridMultilevel"/>
    <w:tmpl w:val="73061B3C"/>
    <w:lvl w:ilvl="0" w:tplc="22FC7EC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C78968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7329D0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0E2CDC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CA20CB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62E695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5E4316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C9C977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C4E7B3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>
    <w:nsid w:val="429A5FB9"/>
    <w:multiLevelType w:val="hybridMultilevel"/>
    <w:tmpl w:val="33A2247A"/>
    <w:lvl w:ilvl="0" w:tplc="A748241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D83C15D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E6C899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606B89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E42E01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95EAC2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1A43DB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8340EC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090793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>
    <w:nsid w:val="4CFD432F"/>
    <w:multiLevelType w:val="hybridMultilevel"/>
    <w:tmpl w:val="5B2CF8E4"/>
    <w:lvl w:ilvl="0" w:tplc="0234FAD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D288A3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8367F4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3D6211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AD008A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D472D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9F27CC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260669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BE477B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>
    <w:nsid w:val="536A5B88"/>
    <w:multiLevelType w:val="hybridMultilevel"/>
    <w:tmpl w:val="65C00F38"/>
    <w:lvl w:ilvl="0" w:tplc="510CCC4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1885C9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214C41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B4C453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708D21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4DE4FD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A00B09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60C8F4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95C088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7">
    <w:nsid w:val="5F77330B"/>
    <w:multiLevelType w:val="hybridMultilevel"/>
    <w:tmpl w:val="B930E0F4"/>
    <w:lvl w:ilvl="0" w:tplc="7A3EFE3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F26C0A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C4CD51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A46330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2446093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D82888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C5E36D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FC0851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24CFEE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>
    <w:nsid w:val="7BA95A72"/>
    <w:multiLevelType w:val="hybridMultilevel"/>
    <w:tmpl w:val="09DCA664"/>
    <w:lvl w:ilvl="0" w:tplc="E05EF21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7A88B9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B2384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0F89BA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780D9D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E7CA31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6B2C53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45A0B8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E2A76A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B33"/>
    <w:rsid w:val="005455F8"/>
    <w:rsid w:val="00870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870B3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70B33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70B3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70B33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70B3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70B33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70B3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70B33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70B3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70B33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70B3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70B3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70B3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70B3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70B3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70B3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70B3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70B33"/>
    <w:pPr>
      <w:ind w:left="720"/>
      <w:contextualSpacing/>
    </w:pPr>
  </w:style>
  <w:style w:type="paragraph" w:styleId="a4">
    <w:name w:val="No Spacing"/>
    <w:uiPriority w:val="1"/>
    <w:qFormat/>
    <w:rsid w:val="00870B33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70B33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70B3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70B33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70B3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70B3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70B3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70B3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70B3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70B3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70B33"/>
  </w:style>
  <w:style w:type="paragraph" w:customStyle="1" w:styleId="Footer">
    <w:name w:val="Footer"/>
    <w:basedOn w:val="a"/>
    <w:link w:val="CaptionChar"/>
    <w:uiPriority w:val="99"/>
    <w:unhideWhenUsed/>
    <w:rsid w:val="00870B3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70B33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870B33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870B33"/>
  </w:style>
  <w:style w:type="table" w:styleId="ab">
    <w:name w:val="Table Grid"/>
    <w:basedOn w:val="a1"/>
    <w:uiPriority w:val="59"/>
    <w:rsid w:val="00870B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70B3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70B3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7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link w:val="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70B3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70B33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70B33"/>
    <w:rPr>
      <w:sz w:val="18"/>
    </w:rPr>
  </w:style>
  <w:style w:type="character" w:styleId="af">
    <w:name w:val="footnote reference"/>
    <w:basedOn w:val="a0"/>
    <w:uiPriority w:val="99"/>
    <w:unhideWhenUsed/>
    <w:rsid w:val="00870B3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70B33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70B33"/>
    <w:rPr>
      <w:sz w:val="20"/>
    </w:rPr>
  </w:style>
  <w:style w:type="character" w:styleId="af2">
    <w:name w:val="endnote reference"/>
    <w:basedOn w:val="a0"/>
    <w:uiPriority w:val="99"/>
    <w:semiHidden/>
    <w:unhideWhenUsed/>
    <w:rsid w:val="00870B33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870B33"/>
    <w:pPr>
      <w:spacing w:after="57"/>
    </w:pPr>
  </w:style>
  <w:style w:type="paragraph" w:styleId="21">
    <w:name w:val="toc 2"/>
    <w:basedOn w:val="a"/>
    <w:next w:val="a"/>
    <w:uiPriority w:val="39"/>
    <w:unhideWhenUsed/>
    <w:rsid w:val="00870B3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70B3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70B3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70B3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70B3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70B3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70B3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70B33"/>
    <w:pPr>
      <w:spacing w:after="57"/>
      <w:ind w:left="2268"/>
    </w:pPr>
  </w:style>
  <w:style w:type="paragraph" w:styleId="af3">
    <w:name w:val="TOC Heading"/>
    <w:uiPriority w:val="39"/>
    <w:unhideWhenUsed/>
    <w:rsid w:val="00870B33"/>
  </w:style>
  <w:style w:type="paragraph" w:styleId="af4">
    <w:name w:val="table of figures"/>
    <w:basedOn w:val="a"/>
    <w:next w:val="a"/>
    <w:uiPriority w:val="99"/>
    <w:unhideWhenUsed/>
    <w:rsid w:val="00870B33"/>
    <w:pPr>
      <w:spacing w:after="0"/>
    </w:pPr>
  </w:style>
  <w:style w:type="paragraph" w:customStyle="1" w:styleId="Heading1">
    <w:name w:val="Heading 1"/>
    <w:basedOn w:val="a"/>
    <w:link w:val="11"/>
    <w:uiPriority w:val="9"/>
    <w:qFormat/>
    <w:rsid w:val="00870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11">
    <w:name w:val="Заголовок 1 Знак"/>
    <w:basedOn w:val="a0"/>
    <w:link w:val="Heading1"/>
    <w:uiPriority w:val="9"/>
    <w:rsid w:val="00870B33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7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70B33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uiPriority w:val="99"/>
    <w:rsid w:val="00870B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Гиперссылка1"/>
    <w:link w:val="Lined-Accent2"/>
    <w:rsid w:val="00870B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3579</Characters>
  <Application>Microsoft Office Word</Application>
  <DocSecurity>0</DocSecurity>
  <Lines>29</Lines>
  <Paragraphs>8</Paragraphs>
  <ScaleCrop>false</ScaleCrop>
  <Company>Microsoft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nte</dc:creator>
  <cp:lastModifiedBy>Sidorova_LV</cp:lastModifiedBy>
  <cp:revision>20</cp:revision>
  <dcterms:created xsi:type="dcterms:W3CDTF">2019-12-27T06:35:00Z</dcterms:created>
  <dcterms:modified xsi:type="dcterms:W3CDTF">2026-06-30T03:43:00Z</dcterms:modified>
</cp:coreProperties>
</file>